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985A" w14:textId="77777777" w:rsidR="00FB3352" w:rsidRDefault="00FB3352" w:rsidP="00E413BD"/>
    <w:p w14:paraId="3009F780" w14:textId="454B9DD9" w:rsidR="00CB04BC" w:rsidRPr="000B4703" w:rsidRDefault="001C4D55" w:rsidP="00CB04BC">
      <w:pPr>
        <w:rPr>
          <w:b/>
          <w:sz w:val="32"/>
        </w:rPr>
      </w:pPr>
      <w:r>
        <w:rPr>
          <w:b/>
          <w:sz w:val="32"/>
        </w:rPr>
        <w:t>SURGICAL</w:t>
      </w:r>
      <w:r w:rsidR="00CB04BC" w:rsidRPr="000B4703">
        <w:rPr>
          <w:b/>
          <w:sz w:val="32"/>
        </w:rPr>
        <w:t xml:space="preserve"> SERVICES</w:t>
      </w:r>
    </w:p>
    <w:p w14:paraId="0968AFF0" w14:textId="1DF49C8F" w:rsidR="00CB04BC" w:rsidRDefault="00CB04BC" w:rsidP="00CB04BC">
      <w:pPr>
        <w:rPr>
          <w:b/>
          <w:u w:val="single"/>
        </w:rPr>
      </w:pPr>
      <w:r>
        <w:rPr>
          <w:b/>
          <w:u w:val="single"/>
        </w:rPr>
        <w:t>Post-Operative Instructions</w:t>
      </w:r>
    </w:p>
    <w:p w14:paraId="4C26CA94" w14:textId="6887C6BB" w:rsidR="00CB04BC" w:rsidRDefault="00CB04BC" w:rsidP="00CB04BC">
      <w:pPr>
        <w:rPr>
          <w:b/>
          <w:u w:val="single"/>
        </w:rPr>
      </w:pPr>
      <w:r>
        <w:rPr>
          <w:b/>
          <w:u w:val="single"/>
        </w:rPr>
        <w:t>Transurethral Resection of Bladder Tumor</w:t>
      </w:r>
    </w:p>
    <w:p w14:paraId="152DA7DC" w14:textId="77777777" w:rsidR="00CB04BC" w:rsidRDefault="00CB04BC" w:rsidP="000F1B10">
      <w:pPr>
        <w:ind w:right="0"/>
        <w:rPr>
          <w:rFonts w:eastAsia="Times New Roman" w:cs="Times New Roman"/>
          <w:b/>
          <w:szCs w:val="24"/>
        </w:rPr>
      </w:pPr>
    </w:p>
    <w:p w14:paraId="0F855E05" w14:textId="77777777" w:rsidR="00CB04BC" w:rsidRDefault="00CB04BC" w:rsidP="00CB04BC">
      <w:pPr>
        <w:rPr>
          <w:b/>
        </w:rPr>
      </w:pPr>
      <w:r>
        <w:rPr>
          <w:b/>
        </w:rPr>
        <w:t>PAIN:</w:t>
      </w:r>
    </w:p>
    <w:p w14:paraId="0A748C2F" w14:textId="6BB41778" w:rsidR="00CB04BC" w:rsidRDefault="00CB04BC" w:rsidP="00CB04BC">
      <w:pPr>
        <w:pStyle w:val="BodyText"/>
      </w:pPr>
      <w:r>
        <w:t xml:space="preserve">You may experience some discomfort after surgery.  Take your pain medication </w:t>
      </w:r>
      <w:r>
        <w:br/>
        <w:t xml:space="preserve">as prescribed by your Surgeon.  For mild discomfort, Tylenol™ Extra Strength </w:t>
      </w:r>
      <w:r>
        <w:br/>
        <w:t>may be taken.</w:t>
      </w:r>
    </w:p>
    <w:p w14:paraId="34329A8D" w14:textId="77777777" w:rsidR="00CB04BC" w:rsidRDefault="00CB04BC" w:rsidP="00CB04BC">
      <w:pPr>
        <w:pStyle w:val="BodyText"/>
      </w:pPr>
    </w:p>
    <w:p w14:paraId="145FE4E6" w14:textId="77777777" w:rsidR="00CB04BC" w:rsidRDefault="00CB04BC" w:rsidP="00CB04BC">
      <w:pPr>
        <w:rPr>
          <w:b/>
        </w:rPr>
      </w:pPr>
      <w:r>
        <w:rPr>
          <w:b/>
        </w:rPr>
        <w:t>OPERATIVE SITE:</w:t>
      </w:r>
    </w:p>
    <w:p w14:paraId="3DDCFE95" w14:textId="77777777" w:rsidR="00CB04BC" w:rsidRDefault="00CB04BC" w:rsidP="00CB04BC">
      <w:pPr>
        <w:pStyle w:val="BodyText"/>
      </w:pPr>
      <w:r>
        <w:t xml:space="preserve">You may go home with a urinary catheter (tube to drain urine into a bag) in place.  Your urine may have blood in it for several days. Sometimes bleeding will be intermittent for 3-4 weeks. </w:t>
      </w:r>
    </w:p>
    <w:p w14:paraId="621F685A" w14:textId="77777777" w:rsidR="00CB04BC" w:rsidRDefault="00CB04BC" w:rsidP="00CB04BC"/>
    <w:p w14:paraId="69F336CF" w14:textId="77777777" w:rsidR="00CB04BC" w:rsidRDefault="00CB04BC" w:rsidP="00CB04BC">
      <w:pPr>
        <w:rPr>
          <w:b/>
        </w:rPr>
      </w:pPr>
      <w:r>
        <w:rPr>
          <w:b/>
        </w:rPr>
        <w:t>ACTIVITY:</w:t>
      </w:r>
    </w:p>
    <w:p w14:paraId="328A958A" w14:textId="76F542A3" w:rsidR="00CB04BC" w:rsidRDefault="00CB04BC" w:rsidP="00CB04BC">
      <w:pPr>
        <w:rPr>
          <w:szCs w:val="28"/>
        </w:rPr>
      </w:pPr>
      <w:r>
        <w:rPr>
          <w:szCs w:val="28"/>
        </w:rPr>
        <w:t xml:space="preserve">Frequent rest periods are recommended.  Do not lift anything heavy (10 pounds </w:t>
      </w:r>
      <w:r>
        <w:rPr>
          <w:szCs w:val="28"/>
        </w:rPr>
        <w:br/>
        <w:t>or more) until instructed to by your Surgeon.  You may shower the day after your surgery.  Your Surgeon will advise you at your follow up appointment when you can resume sexual intercourse, a regular exercise program and when to return to work.</w:t>
      </w:r>
    </w:p>
    <w:p w14:paraId="0997B005" w14:textId="77777777" w:rsidR="00CB04BC" w:rsidRPr="00191F60" w:rsidRDefault="00CB04BC" w:rsidP="00CB04BC">
      <w:pPr>
        <w:rPr>
          <w:szCs w:val="28"/>
        </w:rPr>
      </w:pPr>
    </w:p>
    <w:p w14:paraId="1B485DFA" w14:textId="77777777" w:rsidR="00CB04BC" w:rsidRDefault="00CB04BC" w:rsidP="00CB04BC">
      <w:pPr>
        <w:rPr>
          <w:b/>
        </w:rPr>
      </w:pPr>
      <w:r>
        <w:rPr>
          <w:b/>
        </w:rPr>
        <w:t>DIET:</w:t>
      </w:r>
    </w:p>
    <w:p w14:paraId="4249EF1A" w14:textId="77777777" w:rsidR="00CB04BC" w:rsidRDefault="00CB04BC" w:rsidP="00CB04BC">
      <w:pPr>
        <w:pStyle w:val="BodyText"/>
      </w:pPr>
      <w:r>
        <w:t xml:space="preserve">Resume your regular diet the day following surgery.  Drink plenty of fluids.  Increase the amount of fiber in your diet in order to prevent constipation and straining.  </w:t>
      </w:r>
      <w:r w:rsidRPr="004D0E75">
        <w:rPr>
          <w:szCs w:val="28"/>
        </w:rPr>
        <w:t>Good sources of fiber are fruits, vegetables and whole grain breads and cereals (All Bran™, Bran Flakes, Shreddies™ and Shredded Wheat).</w:t>
      </w:r>
    </w:p>
    <w:p w14:paraId="29668386" w14:textId="77777777" w:rsidR="00CB04BC" w:rsidRDefault="00CB04BC" w:rsidP="00CB04BC"/>
    <w:p w14:paraId="5CD085AB" w14:textId="77777777" w:rsidR="00CB04BC" w:rsidRDefault="00CB04BC" w:rsidP="00CB04BC">
      <w:pPr>
        <w:rPr>
          <w:b/>
        </w:rPr>
      </w:pPr>
      <w:r>
        <w:rPr>
          <w:b/>
        </w:rPr>
        <w:t>FOLLOW-UP:</w:t>
      </w:r>
    </w:p>
    <w:p w14:paraId="46A4D0BB" w14:textId="3BC6CA46" w:rsidR="00CB04BC" w:rsidRDefault="00CB04BC" w:rsidP="00CB04BC">
      <w:pPr>
        <w:pStyle w:val="BodyText"/>
      </w:pPr>
      <w:r>
        <w:t xml:space="preserve">Your Surgeon will advise you of your follow-up appointment the day of your surgery. </w:t>
      </w:r>
      <w:r>
        <w:br/>
        <w:t xml:space="preserve">If you are a Day Surgery patient, a Nurse from the Day Surgery Unit will call you </w:t>
      </w:r>
      <w:r>
        <w:br/>
        <w:t xml:space="preserve">the day after your surgery to discuss any concerns. </w:t>
      </w:r>
    </w:p>
    <w:p w14:paraId="3BE86715" w14:textId="77777777" w:rsidR="00CB04BC" w:rsidRDefault="00CB04BC" w:rsidP="00CB04BC">
      <w:pPr>
        <w:rPr>
          <w:b/>
        </w:rPr>
      </w:pPr>
    </w:p>
    <w:p w14:paraId="5D6506B6" w14:textId="77777777" w:rsidR="00AC6E71" w:rsidRDefault="00AC6E71" w:rsidP="00AC6E71">
      <w:pPr>
        <w:pStyle w:val="FormNumber"/>
      </w:pPr>
      <w:bookmarkStart w:id="0" w:name="_Hlk126051465"/>
    </w:p>
    <w:p w14:paraId="53158B0B" w14:textId="77777777" w:rsidR="00AC6E71" w:rsidRDefault="00AC6E71" w:rsidP="00AC6E71">
      <w:pPr>
        <w:pStyle w:val="FormNumber"/>
      </w:pPr>
    </w:p>
    <w:p w14:paraId="6FEAFCDE" w14:textId="77777777" w:rsidR="00AC6E71" w:rsidRDefault="00AC6E71" w:rsidP="00AC6E71">
      <w:pPr>
        <w:pStyle w:val="FormNumber"/>
      </w:pPr>
    </w:p>
    <w:p w14:paraId="33B3305F" w14:textId="7C84061A" w:rsidR="00AC6E71" w:rsidRDefault="00AC6E71" w:rsidP="00AC6E71">
      <w:pPr>
        <w:pStyle w:val="FormNumber"/>
      </w:pPr>
      <w:r>
        <w:t xml:space="preserve">CONTINUED ON OTHER SIDE </w:t>
      </w:r>
      <w:r w:rsidRPr="00AC3D8F">
        <w:sym w:font="Wingdings" w:char="F0E0"/>
      </w:r>
    </w:p>
    <w:p w14:paraId="7C5373FD" w14:textId="77777777" w:rsidR="00AC6E71" w:rsidRDefault="00AC6E71" w:rsidP="00AC6E71">
      <w:bookmarkStart w:id="1" w:name="_Hlk126052813"/>
      <w:r>
        <w:t>Information is available in alternate formats upon request</w:t>
      </w:r>
    </w:p>
    <w:bookmarkEnd w:id="0"/>
    <w:bookmarkEnd w:id="1"/>
    <w:p w14:paraId="15022269" w14:textId="50ED498D" w:rsidR="00CB04BC" w:rsidRDefault="00CB04BC" w:rsidP="00CB04BC">
      <w:pPr>
        <w:rPr>
          <w:b/>
        </w:rPr>
      </w:pPr>
    </w:p>
    <w:p w14:paraId="3A2B80A9" w14:textId="31F3B673" w:rsidR="00AC6E71" w:rsidRDefault="00AC6E71" w:rsidP="00CB04BC">
      <w:pPr>
        <w:rPr>
          <w:b/>
        </w:rPr>
      </w:pPr>
    </w:p>
    <w:p w14:paraId="6DAB388F" w14:textId="77777777" w:rsidR="00AC6E71" w:rsidRDefault="00AC6E71" w:rsidP="00CB04BC">
      <w:pPr>
        <w:rPr>
          <w:b/>
        </w:rPr>
      </w:pPr>
    </w:p>
    <w:p w14:paraId="1FFB44EE" w14:textId="77777777" w:rsidR="00CB04BC" w:rsidRDefault="00CB04BC" w:rsidP="00CB04BC">
      <w:pPr>
        <w:rPr>
          <w:b/>
        </w:rPr>
      </w:pPr>
    </w:p>
    <w:p w14:paraId="5DC75F9A" w14:textId="0DEEDF5A" w:rsidR="00CB04BC" w:rsidRDefault="00CB04BC" w:rsidP="00CB04BC">
      <w:pPr>
        <w:rPr>
          <w:b/>
        </w:rPr>
      </w:pPr>
      <w:r>
        <w:rPr>
          <w:b/>
        </w:rPr>
        <w:t>ADDITIONAL INFORMATION:</w:t>
      </w:r>
    </w:p>
    <w:p w14:paraId="44AB8205" w14:textId="544ABAB1" w:rsidR="00CB04BC" w:rsidRDefault="00CB04BC" w:rsidP="00CB04BC">
      <w:pPr>
        <w:rPr>
          <w:szCs w:val="28"/>
        </w:rPr>
      </w:pPr>
      <w:r>
        <w:rPr>
          <w:szCs w:val="28"/>
        </w:rPr>
        <w:t xml:space="preserve">If your Doctor orders an antibiotic, fill the prescription and take the medication until </w:t>
      </w:r>
      <w:r>
        <w:rPr>
          <w:szCs w:val="28"/>
        </w:rPr>
        <w:br/>
        <w:t xml:space="preserve">it is finished.  Resume other prescribed medications you were taking prior to surgery, unless you have been told otherwise.  If you have a catheter you will be given an additional sheet of instructions regarding care of the catheter.  The Nurse will review these instructions with you. </w:t>
      </w:r>
    </w:p>
    <w:p w14:paraId="02A7C2F3" w14:textId="77777777" w:rsidR="00CB04BC" w:rsidRPr="000D1D6A" w:rsidRDefault="00CB04BC" w:rsidP="00CB04BC">
      <w:pPr>
        <w:rPr>
          <w:szCs w:val="28"/>
        </w:rPr>
      </w:pPr>
    </w:p>
    <w:p w14:paraId="78EEA28A" w14:textId="77777777" w:rsidR="00CB04BC" w:rsidRPr="00564F18" w:rsidRDefault="00CB04BC" w:rsidP="00CB04BC">
      <w:pPr>
        <w:pStyle w:val="BodyText"/>
        <w:rPr>
          <w:b/>
        </w:rPr>
      </w:pPr>
      <w:r w:rsidRPr="00564F18">
        <w:rPr>
          <w:b/>
        </w:rPr>
        <w:t xml:space="preserve">Do not take any medication containing </w:t>
      </w:r>
      <w:r>
        <w:rPr>
          <w:b/>
        </w:rPr>
        <w:t xml:space="preserve">blood thinners or </w:t>
      </w:r>
      <w:r w:rsidRPr="00564F18">
        <w:rPr>
          <w:b/>
        </w:rPr>
        <w:t>Aspirin</w:t>
      </w:r>
      <w:r>
        <w:rPr>
          <w:b/>
        </w:rPr>
        <w:t>™</w:t>
      </w:r>
      <w:r w:rsidRPr="00564F18">
        <w:rPr>
          <w:b/>
        </w:rPr>
        <w:t xml:space="preserve"> until directed by your Surgeon.</w:t>
      </w:r>
    </w:p>
    <w:p w14:paraId="74CDD7BD" w14:textId="77777777" w:rsidR="00CB04BC" w:rsidRDefault="00CB04BC" w:rsidP="00CB04BC">
      <w:pPr>
        <w:pStyle w:val="BodyText2"/>
      </w:pPr>
    </w:p>
    <w:p w14:paraId="17DA6FD0" w14:textId="77777777" w:rsidR="00CB04BC" w:rsidRDefault="00CB04BC" w:rsidP="00CB04BC">
      <w:pPr>
        <w:pStyle w:val="BodyText2"/>
      </w:pPr>
      <w:r>
        <w:t>Call your Surgeon or go to the nearest Emergency Department if you have any of the following complaints:</w:t>
      </w:r>
    </w:p>
    <w:p w14:paraId="320045AC" w14:textId="77777777" w:rsidR="00CB04BC" w:rsidRDefault="00CB04BC" w:rsidP="00CB04BC">
      <w:pPr>
        <w:pStyle w:val="BodyText2"/>
      </w:pPr>
    </w:p>
    <w:p w14:paraId="4F7D996C" w14:textId="77777777" w:rsidR="00CB04BC" w:rsidRDefault="00CB04BC" w:rsidP="00CB04BC">
      <w:pPr>
        <w:numPr>
          <w:ilvl w:val="0"/>
          <w:numId w:val="28"/>
        </w:numPr>
        <w:ind w:right="0"/>
        <w:rPr>
          <w:b/>
        </w:rPr>
      </w:pPr>
      <w:r>
        <w:t>severe pain, not controlled by medication</w:t>
      </w:r>
    </w:p>
    <w:p w14:paraId="20739815" w14:textId="77777777" w:rsidR="00CB04BC" w:rsidRPr="00A40234" w:rsidRDefault="00CB04BC" w:rsidP="00CB04BC">
      <w:pPr>
        <w:numPr>
          <w:ilvl w:val="0"/>
          <w:numId w:val="28"/>
        </w:numPr>
        <w:ind w:right="0"/>
      </w:pPr>
      <w:r>
        <w:rPr>
          <w:szCs w:val="28"/>
        </w:rPr>
        <w:t>elevated temperature (38</w:t>
      </w:r>
      <w:r>
        <w:rPr>
          <w:rFonts w:ascii="Tahoma" w:hAnsi="Tahoma" w:cs="Tahoma"/>
          <w:szCs w:val="28"/>
        </w:rPr>
        <w:t>º</w:t>
      </w:r>
      <w:r>
        <w:rPr>
          <w:szCs w:val="28"/>
        </w:rPr>
        <w:t>C or 100.4</w:t>
      </w:r>
      <w:r>
        <w:rPr>
          <w:rFonts w:ascii="Tahoma" w:hAnsi="Tahoma" w:cs="Tahoma"/>
          <w:szCs w:val="28"/>
        </w:rPr>
        <w:t>º</w:t>
      </w:r>
      <w:r>
        <w:rPr>
          <w:szCs w:val="28"/>
        </w:rPr>
        <w:t xml:space="preserve">F) and/ or chills lasting more than 24   </w:t>
      </w:r>
    </w:p>
    <w:p w14:paraId="0D9E1AEC" w14:textId="77777777" w:rsidR="00CB04BC" w:rsidRDefault="00CB04BC" w:rsidP="00CB04BC">
      <w:r>
        <w:rPr>
          <w:szCs w:val="28"/>
        </w:rPr>
        <w:t xml:space="preserve">     hours</w:t>
      </w:r>
    </w:p>
    <w:p w14:paraId="057B998B" w14:textId="77777777" w:rsidR="00CB04BC" w:rsidRPr="00F51630" w:rsidRDefault="00CB04BC" w:rsidP="00CB04BC">
      <w:pPr>
        <w:numPr>
          <w:ilvl w:val="0"/>
          <w:numId w:val="28"/>
        </w:numPr>
        <w:ind w:right="0"/>
        <w:rPr>
          <w:b/>
        </w:rPr>
      </w:pPr>
      <w:r>
        <w:t>difficulty or inability to urinate</w:t>
      </w:r>
    </w:p>
    <w:p w14:paraId="71BE19BF" w14:textId="77777777" w:rsidR="00CB04BC" w:rsidRPr="00F51630" w:rsidRDefault="00CB04BC" w:rsidP="00CB04BC">
      <w:pPr>
        <w:numPr>
          <w:ilvl w:val="0"/>
          <w:numId w:val="28"/>
        </w:numPr>
        <w:ind w:right="0"/>
        <w:rPr>
          <w:b/>
        </w:rPr>
      </w:pPr>
      <w:r>
        <w:t>excessive bleeding and clots</w:t>
      </w:r>
    </w:p>
    <w:p w14:paraId="0C06767F" w14:textId="77777777" w:rsidR="00CB04BC" w:rsidRDefault="00CB04BC" w:rsidP="00CB04BC"/>
    <w:p w14:paraId="6EFC9111" w14:textId="77777777" w:rsidR="00CB04BC" w:rsidRPr="00CA6690" w:rsidRDefault="00CB04BC" w:rsidP="00CB04BC">
      <w:pPr>
        <w:pStyle w:val="BodyText3"/>
        <w:ind w:right="612"/>
        <w:rPr>
          <w:sz w:val="28"/>
          <w:szCs w:val="28"/>
        </w:rPr>
      </w:pPr>
      <w:r w:rsidRPr="00CA6690">
        <w:rPr>
          <w:sz w:val="28"/>
          <w:szCs w:val="28"/>
        </w:rPr>
        <w:t>Patient safety is very important to Queensway Carleton Hospital and this information is provided to patients and their families to help inform you of your essential role in your own safety.</w:t>
      </w:r>
    </w:p>
    <w:p w14:paraId="6A563C73" w14:textId="77777777" w:rsidR="00CB04BC" w:rsidRPr="00CA6690" w:rsidRDefault="00CB04BC" w:rsidP="00CB04BC">
      <w:pPr>
        <w:ind w:right="612"/>
        <w:jc w:val="both"/>
        <w:rPr>
          <w:szCs w:val="28"/>
        </w:rPr>
      </w:pPr>
    </w:p>
    <w:p w14:paraId="0959EA9D" w14:textId="24DBFACF" w:rsidR="00CB04BC" w:rsidRDefault="00CB04BC" w:rsidP="00CB04BC">
      <w:pPr>
        <w:pStyle w:val="BodyText3"/>
        <w:ind w:right="612"/>
        <w:rPr>
          <w:sz w:val="28"/>
          <w:szCs w:val="28"/>
        </w:rPr>
      </w:pPr>
      <w:r w:rsidRPr="00CA6690">
        <w:rPr>
          <w:sz w:val="28"/>
          <w:szCs w:val="28"/>
        </w:rPr>
        <w:t xml:space="preserve">The information contained </w:t>
      </w:r>
      <w:r>
        <w:rPr>
          <w:sz w:val="28"/>
          <w:szCs w:val="28"/>
        </w:rPr>
        <w:t>on this sheet</w:t>
      </w:r>
      <w:r w:rsidRPr="00CA6690">
        <w:rPr>
          <w:sz w:val="28"/>
          <w:szCs w:val="28"/>
        </w:rPr>
        <w:t xml:space="preserve"> is not specific medical advice, nor a substitute for medical advice. For your safety, it is advised that you speak with your Doctor and </w:t>
      </w:r>
      <w:r>
        <w:rPr>
          <w:sz w:val="28"/>
          <w:szCs w:val="28"/>
        </w:rPr>
        <w:t>H</w:t>
      </w:r>
      <w:r w:rsidRPr="00CA6690">
        <w:rPr>
          <w:sz w:val="28"/>
          <w:szCs w:val="28"/>
        </w:rPr>
        <w:t>ealth</w:t>
      </w:r>
      <w:r>
        <w:rPr>
          <w:sz w:val="28"/>
          <w:szCs w:val="28"/>
        </w:rPr>
        <w:t>c</w:t>
      </w:r>
      <w:r w:rsidRPr="00CA6690">
        <w:rPr>
          <w:sz w:val="28"/>
          <w:szCs w:val="28"/>
        </w:rPr>
        <w:t xml:space="preserve">are </w:t>
      </w:r>
      <w:r>
        <w:rPr>
          <w:sz w:val="28"/>
          <w:szCs w:val="28"/>
        </w:rPr>
        <w:t>T</w:t>
      </w:r>
      <w:r w:rsidRPr="00CA6690">
        <w:rPr>
          <w:sz w:val="28"/>
          <w:szCs w:val="28"/>
        </w:rPr>
        <w:t>eam about your particular healthcare needs.</w:t>
      </w:r>
    </w:p>
    <w:p w14:paraId="236B907B" w14:textId="77777777" w:rsidR="00CB04BC" w:rsidRDefault="00CB04BC" w:rsidP="00CB04BC">
      <w:pPr>
        <w:pStyle w:val="BodyText"/>
      </w:pPr>
    </w:p>
    <w:p w14:paraId="5AA106F8" w14:textId="27488037" w:rsidR="00CB04BC" w:rsidRDefault="00CB04BC" w:rsidP="00CB04BC">
      <w:pPr>
        <w:pStyle w:val="BodyText"/>
      </w:pPr>
      <w:r>
        <w:t>Protect yourself! Clean your hands frequently and ask your healthcare providers and visitors to do the same. Clean hands save lives.</w:t>
      </w:r>
    </w:p>
    <w:p w14:paraId="2631AC05" w14:textId="77777777" w:rsidR="00CB04BC" w:rsidRDefault="00CB04BC" w:rsidP="00CB04BC">
      <w:pPr>
        <w:pStyle w:val="BodyText3"/>
        <w:ind w:right="612"/>
        <w:rPr>
          <w:sz w:val="28"/>
          <w:szCs w:val="28"/>
        </w:rPr>
      </w:pPr>
    </w:p>
    <w:p w14:paraId="30A5497E" w14:textId="77777777" w:rsidR="00E22138" w:rsidRPr="00B9736E" w:rsidRDefault="00E22138" w:rsidP="00CB04BC">
      <w:pPr>
        <w:ind w:right="0"/>
        <w:rPr>
          <w:rFonts w:cstheme="minorBidi"/>
          <w:szCs w:val="22"/>
          <w:lang w:val="en-CA"/>
        </w:rPr>
      </w:pPr>
    </w:p>
    <w:sectPr w:rsidR="00E22138" w:rsidRPr="00B9736E"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230F" w14:textId="77777777" w:rsidR="004C405C" w:rsidRDefault="004C405C" w:rsidP="00E413BD">
      <w:r>
        <w:separator/>
      </w:r>
    </w:p>
  </w:endnote>
  <w:endnote w:type="continuationSeparator" w:id="0">
    <w:p w14:paraId="7BE447D0" w14:textId="77777777" w:rsidR="004C405C" w:rsidRDefault="004C405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BA88" w14:textId="77777777" w:rsidR="001E7E1B" w:rsidRDefault="001E7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2534" w14:textId="77777777" w:rsidR="001E7E1B" w:rsidRDefault="001E7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2F891AA" w:rsidR="00287C46" w:rsidRPr="00405B6D" w:rsidRDefault="0050553C" w:rsidP="00BC7616">
    <w:pPr>
      <w:pStyle w:val="FormNumber"/>
      <w:tabs>
        <w:tab w:val="left" w:pos="9990"/>
      </w:tabs>
      <w:ind w:left="-180" w:right="720"/>
    </w:pPr>
    <w:r>
      <w:t>N</w:t>
    </w:r>
    <w:r w:rsidR="00CB04BC">
      <w:t>ORS</w:t>
    </w:r>
    <w:r>
      <w:t xml:space="preserve"> </w:t>
    </w:r>
    <w:r w:rsidR="00CB04BC">
      <w:t>403</w:t>
    </w:r>
    <w:r w:rsidR="000734B2">
      <w:t>-</w:t>
    </w:r>
    <w:r w:rsidR="00486854">
      <w:t>2</w:t>
    </w:r>
    <w:r w:rsidR="001E7E1B">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2F13" w14:textId="77777777" w:rsidR="004C405C" w:rsidRDefault="004C405C" w:rsidP="00E413BD">
      <w:r>
        <w:separator/>
      </w:r>
    </w:p>
  </w:footnote>
  <w:footnote w:type="continuationSeparator" w:id="0">
    <w:p w14:paraId="07DE34D8" w14:textId="77777777" w:rsidR="004C405C" w:rsidRDefault="004C405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4204" w14:textId="77777777" w:rsidR="001E7E1B" w:rsidRDefault="001E7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9ED0" w14:textId="77777777" w:rsidR="001E7E1B" w:rsidRDefault="001E7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73322">
    <w:abstractNumId w:val="22"/>
  </w:num>
  <w:num w:numId="2" w16cid:durableId="271480102">
    <w:abstractNumId w:val="7"/>
  </w:num>
  <w:num w:numId="3" w16cid:durableId="470368235">
    <w:abstractNumId w:val="10"/>
  </w:num>
  <w:num w:numId="4" w16cid:durableId="598410156">
    <w:abstractNumId w:val="18"/>
  </w:num>
  <w:num w:numId="5" w16cid:durableId="860164589">
    <w:abstractNumId w:val="18"/>
  </w:num>
  <w:num w:numId="6" w16cid:durableId="1521695704">
    <w:abstractNumId w:val="0"/>
  </w:num>
  <w:num w:numId="7" w16cid:durableId="1811242402">
    <w:abstractNumId w:val="0"/>
  </w:num>
  <w:num w:numId="8" w16cid:durableId="265501619">
    <w:abstractNumId w:val="18"/>
  </w:num>
  <w:num w:numId="9" w16cid:durableId="1978800370">
    <w:abstractNumId w:val="2"/>
  </w:num>
  <w:num w:numId="10" w16cid:durableId="1798985548">
    <w:abstractNumId w:val="1"/>
  </w:num>
  <w:num w:numId="11" w16cid:durableId="452091181">
    <w:abstractNumId w:val="3"/>
  </w:num>
  <w:num w:numId="12" w16cid:durableId="842816780">
    <w:abstractNumId w:val="13"/>
  </w:num>
  <w:num w:numId="13" w16cid:durableId="846946964">
    <w:abstractNumId w:val="15"/>
  </w:num>
  <w:num w:numId="14" w16cid:durableId="268971020">
    <w:abstractNumId w:val="5"/>
  </w:num>
  <w:num w:numId="15" w16cid:durableId="1232886685">
    <w:abstractNumId w:val="18"/>
  </w:num>
  <w:num w:numId="16" w16cid:durableId="1090272476">
    <w:abstractNumId w:val="17"/>
  </w:num>
  <w:num w:numId="17" w16cid:durableId="617105854">
    <w:abstractNumId w:val="20"/>
  </w:num>
  <w:num w:numId="18" w16cid:durableId="1706128492">
    <w:abstractNumId w:val="4"/>
  </w:num>
  <w:num w:numId="19" w16cid:durableId="1820729597">
    <w:abstractNumId w:val="9"/>
  </w:num>
  <w:num w:numId="20" w16cid:durableId="1972128511">
    <w:abstractNumId w:val="6"/>
  </w:num>
  <w:num w:numId="21" w16cid:durableId="2017687415">
    <w:abstractNumId w:val="11"/>
  </w:num>
  <w:num w:numId="22" w16cid:durableId="1973435312">
    <w:abstractNumId w:val="19"/>
  </w:num>
  <w:num w:numId="23" w16cid:durableId="575868596">
    <w:abstractNumId w:val="16"/>
  </w:num>
  <w:num w:numId="24" w16cid:durableId="1005861354">
    <w:abstractNumId w:val="23"/>
  </w:num>
  <w:num w:numId="25" w16cid:durableId="1684621895">
    <w:abstractNumId w:val="21"/>
  </w:num>
  <w:num w:numId="26" w16cid:durableId="563445295">
    <w:abstractNumId w:val="8"/>
  </w:num>
  <w:num w:numId="27" w16cid:durableId="245194301">
    <w:abstractNumId w:val="14"/>
  </w:num>
  <w:num w:numId="28" w16cid:durableId="1557400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4D55"/>
    <w:rsid w:val="001C675D"/>
    <w:rsid w:val="001D00D9"/>
    <w:rsid w:val="001D08F9"/>
    <w:rsid w:val="001E7E1B"/>
    <w:rsid w:val="001F6CE6"/>
    <w:rsid w:val="00287C46"/>
    <w:rsid w:val="002A4711"/>
    <w:rsid w:val="002D3CF5"/>
    <w:rsid w:val="002F5242"/>
    <w:rsid w:val="00343C14"/>
    <w:rsid w:val="00374F73"/>
    <w:rsid w:val="00405B6D"/>
    <w:rsid w:val="00412581"/>
    <w:rsid w:val="00422C22"/>
    <w:rsid w:val="00454FBC"/>
    <w:rsid w:val="004809AB"/>
    <w:rsid w:val="00486854"/>
    <w:rsid w:val="004C405C"/>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C6E71"/>
    <w:rsid w:val="00AF2A48"/>
    <w:rsid w:val="00B048D8"/>
    <w:rsid w:val="00B05DC1"/>
    <w:rsid w:val="00B426F8"/>
    <w:rsid w:val="00B9736E"/>
    <w:rsid w:val="00BA6393"/>
    <w:rsid w:val="00BC7616"/>
    <w:rsid w:val="00BE06E7"/>
    <w:rsid w:val="00C65E57"/>
    <w:rsid w:val="00CA2134"/>
    <w:rsid w:val="00CB04BC"/>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CB04BC"/>
    <w:pPr>
      <w:ind w:right="0"/>
    </w:pPr>
    <w:rPr>
      <w:rFonts w:eastAsia="Times New Roman" w:cs="Times New Roman"/>
      <w:b/>
      <w:szCs w:val="24"/>
    </w:rPr>
  </w:style>
  <w:style w:type="character" w:customStyle="1" w:styleId="BodyText2Char">
    <w:name w:val="Body Text 2 Char"/>
    <w:basedOn w:val="DefaultParagraphFont"/>
    <w:link w:val="BodyText2"/>
    <w:rsid w:val="00CB04BC"/>
    <w:rPr>
      <w:rFonts w:ascii="Arial" w:hAnsi="Arial"/>
      <w:b/>
      <w:sz w:val="28"/>
      <w:szCs w:val="24"/>
    </w:rPr>
  </w:style>
  <w:style w:type="paragraph" w:customStyle="1" w:styleId="Subheadqch">
    <w:name w:val="Subhead qch"/>
    <w:basedOn w:val="Normal"/>
    <w:uiPriority w:val="99"/>
    <w:rsid w:val="00CB04BC"/>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442</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2019-12-03T12:31:00Z</cp:lastPrinted>
  <dcterms:created xsi:type="dcterms:W3CDTF">2024-01-19T17:05:00Z</dcterms:created>
  <dcterms:modified xsi:type="dcterms:W3CDTF">2024-01-19T17:05:00Z</dcterms:modified>
</cp:coreProperties>
</file>