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635BBB" w14:textId="77777777" w:rsidR="00FB3352" w:rsidRDefault="00FB3352" w:rsidP="00E413BD"/>
    <w:p w14:paraId="10C2E03D" w14:textId="77777777" w:rsidR="00CC2411" w:rsidRPr="001E4D47" w:rsidRDefault="00CC2411" w:rsidP="001E4D47">
      <w:pPr>
        <w:pStyle w:val="DepartmentName"/>
      </w:pPr>
      <w:r w:rsidRPr="001E4D47">
        <w:t>PATIENT CARE SERVICES</w:t>
      </w:r>
    </w:p>
    <w:p w14:paraId="1F214CB1" w14:textId="77777777" w:rsidR="00CC2411" w:rsidRPr="001E4D47" w:rsidRDefault="00CC2411" w:rsidP="001E4D47">
      <w:pPr>
        <w:pStyle w:val="DepartmentName"/>
      </w:pPr>
      <w:r w:rsidRPr="001E4D47">
        <w:t>AMBULATORY CARE</w:t>
      </w:r>
    </w:p>
    <w:p w14:paraId="5B87F58B" w14:textId="77777777" w:rsidR="00CC2411" w:rsidRPr="0008261B" w:rsidRDefault="00CC2411" w:rsidP="001E4D47">
      <w:pPr>
        <w:pStyle w:val="FormName"/>
      </w:pPr>
      <w:r w:rsidRPr="0008261B">
        <w:t>Air Cast Instructions</w:t>
      </w:r>
      <w:bookmarkStart w:id="0" w:name="_GoBack"/>
      <w:bookmarkEnd w:id="0"/>
    </w:p>
    <w:p w14:paraId="09E3CE22" w14:textId="77777777" w:rsidR="00CC2411" w:rsidRDefault="00CC2411" w:rsidP="00CC2411">
      <w:pPr>
        <w:rPr>
          <w:szCs w:val="28"/>
        </w:rPr>
      </w:pPr>
    </w:p>
    <w:p w14:paraId="0367B2C4" w14:textId="77777777" w:rsidR="00CC2411" w:rsidRPr="001E4D47" w:rsidRDefault="00CC2411" w:rsidP="001E4D47">
      <w:pPr>
        <w:pStyle w:val="Heading10"/>
      </w:pPr>
      <w:r w:rsidRPr="001E4D47">
        <w:t>How to apply air cast properly</w:t>
      </w:r>
    </w:p>
    <w:p w14:paraId="3C41B676" w14:textId="77777777" w:rsidR="00CC2411" w:rsidRDefault="00CC2411" w:rsidP="00CC2411">
      <w:pPr>
        <w:rPr>
          <w:szCs w:val="28"/>
        </w:rPr>
      </w:pPr>
    </w:p>
    <w:p w14:paraId="40019B9E" w14:textId="77777777" w:rsidR="00CC2411" w:rsidRPr="001E4D47" w:rsidRDefault="00CC2411" w:rsidP="001E4D47">
      <w:pPr>
        <w:pStyle w:val="ListParagraph"/>
        <w:rPr>
          <w:szCs w:val="28"/>
        </w:rPr>
      </w:pPr>
      <w:r w:rsidRPr="001E4D47">
        <w:rPr>
          <w:szCs w:val="28"/>
        </w:rPr>
        <w:t>Ensure you are wearing either the stockinette provided or a long sock.  This will help minimize odour due to perspiration, as well as to protect the skin of your foot/leg from skin breakdown due to excessive moisture.</w:t>
      </w:r>
    </w:p>
    <w:p w14:paraId="18BBD292" w14:textId="77777777" w:rsidR="00CC2411" w:rsidRPr="001E4D47" w:rsidRDefault="00CC2411" w:rsidP="001E4D47">
      <w:pPr>
        <w:pStyle w:val="ListParagraph"/>
        <w:rPr>
          <w:szCs w:val="28"/>
        </w:rPr>
      </w:pPr>
      <w:r w:rsidRPr="001E4D47">
        <w:rPr>
          <w:szCs w:val="28"/>
        </w:rPr>
        <w:t>Ensure that your heel is firmly placed and snug in the rear of the air cast when placing your foot into the air cast.</w:t>
      </w:r>
    </w:p>
    <w:p w14:paraId="7889DA2A" w14:textId="77777777" w:rsidR="00CC2411" w:rsidRPr="001E4D47" w:rsidRDefault="00CC2411" w:rsidP="001E4D47">
      <w:pPr>
        <w:pStyle w:val="ListParagraph"/>
        <w:rPr>
          <w:szCs w:val="28"/>
        </w:rPr>
      </w:pPr>
      <w:r w:rsidRPr="001E4D47">
        <w:rPr>
          <w:szCs w:val="28"/>
        </w:rPr>
        <w:t>Fold over the padded flap and then the flap with the Velcro™ to secure.</w:t>
      </w:r>
    </w:p>
    <w:p w14:paraId="5B838720" w14:textId="77777777" w:rsidR="00CC2411" w:rsidRPr="001E4D47" w:rsidRDefault="00CC2411" w:rsidP="001E4D47">
      <w:pPr>
        <w:pStyle w:val="ListParagraph"/>
        <w:rPr>
          <w:szCs w:val="28"/>
        </w:rPr>
      </w:pPr>
      <w:r w:rsidRPr="001E4D47">
        <w:rPr>
          <w:szCs w:val="28"/>
        </w:rPr>
        <w:t>Apply plastic cover over front of the air cast.</w:t>
      </w:r>
    </w:p>
    <w:p w14:paraId="5FE3B8DB" w14:textId="77777777" w:rsidR="00CC2411" w:rsidRPr="001E4D47" w:rsidRDefault="00CC2411" w:rsidP="001E4D47">
      <w:pPr>
        <w:pStyle w:val="ListParagraph"/>
        <w:rPr>
          <w:szCs w:val="28"/>
        </w:rPr>
      </w:pPr>
      <w:r w:rsidRPr="001E4D47">
        <w:rPr>
          <w:szCs w:val="28"/>
        </w:rPr>
        <w:t>Secure plastic cover using Velcro™ belts and buckles attached to the air cast.</w:t>
      </w:r>
    </w:p>
    <w:p w14:paraId="3E37886B" w14:textId="77777777" w:rsidR="00CC2411" w:rsidRPr="001E4D47" w:rsidRDefault="00CC2411" w:rsidP="001E4D47">
      <w:pPr>
        <w:pStyle w:val="ListParagraph"/>
        <w:rPr>
          <w:szCs w:val="28"/>
        </w:rPr>
      </w:pPr>
      <w:r w:rsidRPr="001E4D47">
        <w:rPr>
          <w:szCs w:val="28"/>
        </w:rPr>
        <w:t>Secure straps by moving from bottom strap to top strap, ensuring a ‘snug’ but not restrictive fit.</w:t>
      </w:r>
    </w:p>
    <w:p w14:paraId="7379490F" w14:textId="77777777" w:rsidR="00CC2411" w:rsidRDefault="00CC2411" w:rsidP="00CC2411">
      <w:pPr>
        <w:rPr>
          <w:szCs w:val="28"/>
        </w:rPr>
      </w:pPr>
    </w:p>
    <w:p w14:paraId="0EF4BCA3" w14:textId="77777777" w:rsidR="00CC2411" w:rsidRDefault="00CC2411" w:rsidP="001E4D47">
      <w:pPr>
        <w:pStyle w:val="Heading10"/>
      </w:pPr>
      <w:r>
        <w:t>How to Inflate/Deflate your air cast</w:t>
      </w:r>
    </w:p>
    <w:p w14:paraId="5DF57A2D" w14:textId="77777777" w:rsidR="00CC2411" w:rsidRDefault="00CC2411" w:rsidP="00CC2411">
      <w:pPr>
        <w:tabs>
          <w:tab w:val="left" w:pos="0"/>
        </w:tabs>
        <w:rPr>
          <w:b/>
          <w:sz w:val="32"/>
        </w:rPr>
      </w:pPr>
    </w:p>
    <w:p w14:paraId="2D5CFCB2" w14:textId="77777777" w:rsidR="00CC2411" w:rsidRPr="001E4D47" w:rsidRDefault="00CC2411" w:rsidP="001E4D47">
      <w:pPr>
        <w:pStyle w:val="ListParagraph"/>
      </w:pPr>
      <w:r w:rsidRPr="001E4D47">
        <w:t>There are two ports attached to your air cast.  Both ports are located at the sides of the air cast.  Each port is used to inflate/deflate the air bladder on that side.</w:t>
      </w:r>
    </w:p>
    <w:p w14:paraId="6357052A" w14:textId="77777777" w:rsidR="00CC2411" w:rsidRPr="001E4D47" w:rsidRDefault="00CC2411" w:rsidP="001E4D47">
      <w:pPr>
        <w:pStyle w:val="ListParagraph"/>
      </w:pPr>
      <w:r w:rsidRPr="001E4D47">
        <w:t>To inflate the cast, make sure the metal port is closed.  Push the rubber pump up to a maximum of 5 pumps.</w:t>
      </w:r>
    </w:p>
    <w:p w14:paraId="1C6E078F" w14:textId="77777777" w:rsidR="00CC2411" w:rsidRPr="001E4D47" w:rsidRDefault="00CC2411" w:rsidP="001E4D47">
      <w:pPr>
        <w:pStyle w:val="ListParagraph"/>
      </w:pPr>
      <w:r w:rsidRPr="001E4D47">
        <w:t>To deflate the cast, open the metal port to release the air while the air cast is still on.</w:t>
      </w:r>
    </w:p>
    <w:p w14:paraId="4424B09F" w14:textId="77777777" w:rsidR="00CC2411" w:rsidRDefault="00CC2411" w:rsidP="00CC2411">
      <w:pPr>
        <w:tabs>
          <w:tab w:val="left" w:pos="0"/>
        </w:tabs>
        <w:rPr>
          <w:b/>
          <w:szCs w:val="28"/>
        </w:rPr>
      </w:pPr>
    </w:p>
    <w:p w14:paraId="4E989C07" w14:textId="77777777" w:rsidR="00CC2411" w:rsidRDefault="00CC2411" w:rsidP="001E4D47">
      <w:pPr>
        <w:pStyle w:val="Heading10"/>
      </w:pPr>
      <w:r>
        <w:t>Remember</w:t>
      </w:r>
    </w:p>
    <w:p w14:paraId="4FA69155" w14:textId="77777777" w:rsidR="00CC2411" w:rsidRDefault="00CC2411" w:rsidP="00CC2411">
      <w:pPr>
        <w:tabs>
          <w:tab w:val="left" w:pos="0"/>
        </w:tabs>
        <w:rPr>
          <w:b/>
          <w:sz w:val="32"/>
        </w:rPr>
      </w:pPr>
    </w:p>
    <w:p w14:paraId="44224D16" w14:textId="77777777" w:rsidR="00CC2411" w:rsidRPr="001E4D47" w:rsidRDefault="00CC2411" w:rsidP="001E4D47">
      <w:pPr>
        <w:pStyle w:val="ListParagraph"/>
        <w:rPr>
          <w:szCs w:val="28"/>
        </w:rPr>
      </w:pPr>
      <w:r w:rsidRPr="001E4D47">
        <w:rPr>
          <w:szCs w:val="28"/>
        </w:rPr>
        <w:t>Always wear a sock or stockinette when in the air cast.</w:t>
      </w:r>
    </w:p>
    <w:p w14:paraId="72F40B59" w14:textId="77777777" w:rsidR="00CC2411" w:rsidRPr="001E4D47" w:rsidRDefault="00CC2411" w:rsidP="001E4D47">
      <w:pPr>
        <w:pStyle w:val="ListParagraph"/>
        <w:rPr>
          <w:szCs w:val="28"/>
        </w:rPr>
      </w:pPr>
      <w:r w:rsidRPr="001E4D47">
        <w:rPr>
          <w:szCs w:val="28"/>
        </w:rPr>
        <w:t>Inflate the air cast equally on both sides.</w:t>
      </w:r>
    </w:p>
    <w:p w14:paraId="176444AE" w14:textId="77777777" w:rsidR="00CC2411" w:rsidRPr="001E4D47" w:rsidRDefault="00CC2411" w:rsidP="001E4D47">
      <w:pPr>
        <w:pStyle w:val="ListParagraph"/>
        <w:rPr>
          <w:szCs w:val="28"/>
        </w:rPr>
      </w:pPr>
      <w:r w:rsidRPr="001E4D47">
        <w:rPr>
          <w:szCs w:val="28"/>
        </w:rPr>
        <w:t>Make sure the air cast fits snugly.</w:t>
      </w:r>
    </w:p>
    <w:p w14:paraId="7CAB77B0" w14:textId="77777777" w:rsidR="00CC2411" w:rsidRPr="001E4D47" w:rsidRDefault="00CC2411" w:rsidP="001E4D47">
      <w:pPr>
        <w:pStyle w:val="ListParagraph"/>
        <w:rPr>
          <w:szCs w:val="28"/>
        </w:rPr>
      </w:pPr>
      <w:r w:rsidRPr="001E4D47">
        <w:rPr>
          <w:szCs w:val="28"/>
        </w:rPr>
        <w:t>If the air cast feels too tight, release some air from the air cast bladders.</w:t>
      </w:r>
    </w:p>
    <w:p w14:paraId="591B88C8" w14:textId="77777777" w:rsidR="00CC2411" w:rsidRPr="001E4D47" w:rsidRDefault="00CC2411" w:rsidP="001E4D47">
      <w:pPr>
        <w:pStyle w:val="ListParagraph"/>
        <w:rPr>
          <w:szCs w:val="28"/>
        </w:rPr>
      </w:pPr>
      <w:r w:rsidRPr="001E4D47">
        <w:rPr>
          <w:szCs w:val="28"/>
        </w:rPr>
        <w:t>Always deflate the air cast before removing.</w:t>
      </w:r>
    </w:p>
    <w:p w14:paraId="105B4597" w14:textId="77777777" w:rsidR="00E22138" w:rsidRPr="001E4D47" w:rsidRDefault="00CC2411" w:rsidP="001E4D47">
      <w:pPr>
        <w:pStyle w:val="ListParagraph"/>
      </w:pPr>
      <w:r w:rsidRPr="001E4D47">
        <w:rPr>
          <w:szCs w:val="28"/>
        </w:rPr>
        <w:t>Check skin daily to ensure there are no pressure areas.</w:t>
      </w:r>
    </w:p>
    <w:sectPr w:rsidR="00E22138" w:rsidRPr="001E4D47" w:rsidSect="00B9736E">
      <w:headerReference w:type="first" r:id="rId7"/>
      <w:footerReference w:type="first" r:id="rId8"/>
      <w:pgSz w:w="12240" w:h="15840"/>
      <w:pgMar w:top="442" w:right="990" w:bottom="720" w:left="1080" w:header="360" w:footer="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3D110C" w14:textId="77777777" w:rsidR="00CC2411" w:rsidRDefault="00CC2411" w:rsidP="00E413BD">
      <w:r>
        <w:separator/>
      </w:r>
    </w:p>
  </w:endnote>
  <w:endnote w:type="continuationSeparator" w:id="0">
    <w:p w14:paraId="53FD4389" w14:textId="77777777" w:rsidR="00CC2411" w:rsidRDefault="00CC2411" w:rsidP="00E41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D720CE" w14:textId="77777777" w:rsidR="00287C46" w:rsidRDefault="00554C90" w:rsidP="00BC7616">
    <w:pPr>
      <w:pStyle w:val="FormNumber"/>
      <w:tabs>
        <w:tab w:val="left" w:pos="9990"/>
        <w:tab w:val="left" w:pos="10170"/>
      </w:tabs>
      <w:ind w:left="-360" w:right="720"/>
    </w:pPr>
    <w:r>
      <w:rPr>
        <w:noProof/>
      </w:rPr>
      <w:drawing>
        <wp:inline distT="0" distB="0" distL="0" distR="0" wp14:anchorId="6F80848C" wp14:editId="3069DD28">
          <wp:extent cx="7132320" cy="424160"/>
          <wp:effectExtent l="19050" t="0" r="0" b="0"/>
          <wp:docPr id="8" name="Picture 7" descr="Green Horizontal QCH Brand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andout Page_2019_bottomBar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32320" cy="424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61250BB" w14:textId="77777777" w:rsidR="00287C46" w:rsidRPr="00405B6D" w:rsidRDefault="00CC2411" w:rsidP="00BC7616">
    <w:pPr>
      <w:pStyle w:val="FormNumber"/>
      <w:tabs>
        <w:tab w:val="left" w:pos="9990"/>
      </w:tabs>
      <w:ind w:left="-180" w:right="720"/>
    </w:pPr>
    <w:r>
      <w:t>PATS 486</w:t>
    </w:r>
    <w:r w:rsidR="00721CC4">
      <w:t>-1</w:t>
    </w:r>
    <w:r>
      <w:t>6</w:t>
    </w:r>
    <w:r w:rsidR="00721CC4">
      <w:t>-</w:t>
    </w:r>
    <w:r>
      <w:t>0</w:t>
    </w:r>
    <w:r w:rsidR="00721CC4">
      <w:t>2</w:t>
    </w:r>
  </w:p>
  <w:p w14:paraId="37B0043B" w14:textId="77777777" w:rsidR="00287C46" w:rsidRDefault="00287C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1B7568" w14:textId="77777777" w:rsidR="00CC2411" w:rsidRDefault="00CC2411" w:rsidP="00E413BD">
      <w:r>
        <w:separator/>
      </w:r>
    </w:p>
  </w:footnote>
  <w:footnote w:type="continuationSeparator" w:id="0">
    <w:p w14:paraId="7BB4ABFD" w14:textId="77777777" w:rsidR="00CC2411" w:rsidRDefault="00CC2411" w:rsidP="00E413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6DD9A9" w14:textId="77777777" w:rsidR="00534346" w:rsidRDefault="00534346" w:rsidP="00E413BD">
    <w:pPr>
      <w:pStyle w:val="Header"/>
    </w:pPr>
    <w:r>
      <w:rPr>
        <w:noProof/>
      </w:rPr>
      <w:drawing>
        <wp:inline distT="0" distB="0" distL="0" distR="0" wp14:anchorId="4C8321F9" wp14:editId="5DBB24D2">
          <wp:extent cx="2393950" cy="773942"/>
          <wp:effectExtent l="19050" t="0" r="6350" b="0"/>
          <wp:docPr id="3" name="Picture 2" descr="Queensway Carleton Hospita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CH_colour_horizontal_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98706" cy="775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007E187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05377A9"/>
    <w:multiLevelType w:val="hybridMultilevel"/>
    <w:tmpl w:val="6F268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303FB"/>
    <w:multiLevelType w:val="hybridMultilevel"/>
    <w:tmpl w:val="6ADCE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2B056A"/>
    <w:multiLevelType w:val="hybridMultilevel"/>
    <w:tmpl w:val="B79C8058"/>
    <w:lvl w:ilvl="0" w:tplc="6F28E6BC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580FFC"/>
    <w:multiLevelType w:val="hybridMultilevel"/>
    <w:tmpl w:val="9F46DD6E"/>
    <w:lvl w:ilvl="0" w:tplc="4F4210E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sz w:val="28"/>
        <w:szCs w:val="28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F17B18"/>
    <w:multiLevelType w:val="hybridMultilevel"/>
    <w:tmpl w:val="243A22DC"/>
    <w:lvl w:ilvl="0" w:tplc="B06CCB9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D7A1F28"/>
    <w:multiLevelType w:val="hybridMultilevel"/>
    <w:tmpl w:val="D414BC4A"/>
    <w:lvl w:ilvl="0" w:tplc="02B06504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3D435D"/>
    <w:multiLevelType w:val="hybridMultilevel"/>
    <w:tmpl w:val="6D98E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C85B34"/>
    <w:multiLevelType w:val="hybridMultilevel"/>
    <w:tmpl w:val="59EAE634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6"/>
  </w:num>
  <w:num w:numId="5">
    <w:abstractNumId w:val="6"/>
  </w:num>
  <w:num w:numId="6">
    <w:abstractNumId w:val="0"/>
  </w:num>
  <w:num w:numId="7">
    <w:abstractNumId w:val="0"/>
  </w:num>
  <w:num w:numId="8">
    <w:abstractNumId w:val="6"/>
  </w:num>
  <w:num w:numId="9">
    <w:abstractNumId w:val="3"/>
  </w:num>
  <w:num w:numId="10">
    <w:abstractNumId w:val="2"/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D47"/>
    <w:rsid w:val="00025347"/>
    <w:rsid w:val="00056502"/>
    <w:rsid w:val="0006020E"/>
    <w:rsid w:val="00066376"/>
    <w:rsid w:val="00135719"/>
    <w:rsid w:val="00175A3F"/>
    <w:rsid w:val="001C675D"/>
    <w:rsid w:val="001D00D9"/>
    <w:rsid w:val="001D08F9"/>
    <w:rsid w:val="001E4D47"/>
    <w:rsid w:val="001F6CE6"/>
    <w:rsid w:val="00287C46"/>
    <w:rsid w:val="002A4711"/>
    <w:rsid w:val="00343C14"/>
    <w:rsid w:val="00374F73"/>
    <w:rsid w:val="00405B6D"/>
    <w:rsid w:val="00412581"/>
    <w:rsid w:val="00422C22"/>
    <w:rsid w:val="00454FBC"/>
    <w:rsid w:val="004809AB"/>
    <w:rsid w:val="004C546C"/>
    <w:rsid w:val="00534346"/>
    <w:rsid w:val="00554C90"/>
    <w:rsid w:val="005837A4"/>
    <w:rsid w:val="005B3156"/>
    <w:rsid w:val="005D549F"/>
    <w:rsid w:val="0065684E"/>
    <w:rsid w:val="006B7AB6"/>
    <w:rsid w:val="006D5C6F"/>
    <w:rsid w:val="00721CC4"/>
    <w:rsid w:val="00730D49"/>
    <w:rsid w:val="00734E63"/>
    <w:rsid w:val="00777AAE"/>
    <w:rsid w:val="007A4FAC"/>
    <w:rsid w:val="007A7923"/>
    <w:rsid w:val="007B07C3"/>
    <w:rsid w:val="007F3F5E"/>
    <w:rsid w:val="00821288"/>
    <w:rsid w:val="008765D1"/>
    <w:rsid w:val="008A2653"/>
    <w:rsid w:val="008F5ECC"/>
    <w:rsid w:val="008F7553"/>
    <w:rsid w:val="0090160A"/>
    <w:rsid w:val="009050F4"/>
    <w:rsid w:val="009766FB"/>
    <w:rsid w:val="00A00670"/>
    <w:rsid w:val="00A616A2"/>
    <w:rsid w:val="00A92B17"/>
    <w:rsid w:val="00A96291"/>
    <w:rsid w:val="00AF2A48"/>
    <w:rsid w:val="00B048D8"/>
    <w:rsid w:val="00B05DC1"/>
    <w:rsid w:val="00B426F8"/>
    <w:rsid w:val="00B9736E"/>
    <w:rsid w:val="00BA6393"/>
    <w:rsid w:val="00BC7616"/>
    <w:rsid w:val="00C65E57"/>
    <w:rsid w:val="00CA2134"/>
    <w:rsid w:val="00CC2411"/>
    <w:rsid w:val="00D1294F"/>
    <w:rsid w:val="00D175DA"/>
    <w:rsid w:val="00D42175"/>
    <w:rsid w:val="00D966EE"/>
    <w:rsid w:val="00E22138"/>
    <w:rsid w:val="00E413BD"/>
    <w:rsid w:val="00E96CE3"/>
    <w:rsid w:val="00F9446F"/>
    <w:rsid w:val="00F9682D"/>
    <w:rsid w:val="00FB3352"/>
    <w:rsid w:val="00FE4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."/>
  <w:listSeparator w:val=","/>
  <w14:docId w14:val="47B33491"/>
  <w15:docId w15:val="{12C2D269-BAF0-46EE-AD5A-CECCD410C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2B17"/>
    <w:pPr>
      <w:ind w:right="-540"/>
    </w:pPr>
    <w:rPr>
      <w:rFonts w:ascii="Arial" w:hAnsi="Arial" w:cs="Arial"/>
      <w:sz w:val="28"/>
      <w:szCs w:val="3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92B17"/>
    <w:pPr>
      <w:keepNext/>
      <w:keepLines/>
      <w:spacing w:before="360"/>
      <w:ind w:right="-547"/>
      <w:outlineLvl w:val="0"/>
    </w:pPr>
    <w:rPr>
      <w:rFonts w:eastAsiaTheme="majorEastAsi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iPriority w:val="1"/>
    <w:rsid w:val="00BA639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A6393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A92B17"/>
    <w:pPr>
      <w:numPr>
        <w:numId w:val="8"/>
      </w:numPr>
      <w:ind w:right="-144"/>
      <w:contextualSpacing/>
    </w:pPr>
    <w:rPr>
      <w:rFonts w:eastAsia="Calibri"/>
      <w:szCs w:val="22"/>
      <w:lang w:val="en-CA"/>
    </w:rPr>
  </w:style>
  <w:style w:type="paragraph" w:styleId="BodyText3">
    <w:name w:val="Body Text 3"/>
    <w:basedOn w:val="Normal"/>
    <w:link w:val="BodyText3Char"/>
    <w:uiPriority w:val="1"/>
    <w:rsid w:val="004C546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066376"/>
    <w:rPr>
      <w:rFonts w:ascii="Arial" w:hAnsi="Arial" w:cs="Arial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777AA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777AAE"/>
    <w:rPr>
      <w:rFonts w:ascii="Arial" w:hAnsi="Arial" w:cs="Arial"/>
      <w:sz w:val="28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13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3BD"/>
    <w:rPr>
      <w:rFonts w:ascii="Tahoma" w:hAnsi="Tahoma" w:cs="Tahoma"/>
      <w:sz w:val="16"/>
      <w:szCs w:val="16"/>
    </w:rPr>
  </w:style>
  <w:style w:type="paragraph" w:customStyle="1" w:styleId="DepartmentName">
    <w:name w:val="Department Name"/>
    <w:link w:val="DepartmentNameChar"/>
    <w:qFormat/>
    <w:rsid w:val="00A92B17"/>
    <w:rPr>
      <w:rFonts w:ascii="Arial" w:hAnsi="Arial" w:cs="Arial"/>
      <w:b/>
      <w:sz w:val="32"/>
      <w:szCs w:val="32"/>
    </w:rPr>
  </w:style>
  <w:style w:type="paragraph" w:customStyle="1" w:styleId="FormName">
    <w:name w:val="FormName"/>
    <w:basedOn w:val="Normal"/>
    <w:link w:val="FormNameChar"/>
    <w:qFormat/>
    <w:rsid w:val="00A92B17"/>
    <w:rPr>
      <w:b/>
      <w:szCs w:val="28"/>
      <w:u w:val="single"/>
    </w:rPr>
  </w:style>
  <w:style w:type="character" w:customStyle="1" w:styleId="DepartmentNameChar">
    <w:name w:val="Department Name Char"/>
    <w:basedOn w:val="DefaultParagraphFont"/>
    <w:link w:val="DepartmentName"/>
    <w:rsid w:val="00A92B17"/>
    <w:rPr>
      <w:rFonts w:ascii="Arial" w:hAnsi="Arial" w:cs="Arial"/>
      <w:b/>
      <w:sz w:val="32"/>
      <w:szCs w:val="32"/>
    </w:rPr>
  </w:style>
  <w:style w:type="paragraph" w:customStyle="1" w:styleId="Heading10">
    <w:name w:val="Heading_1"/>
    <w:link w:val="Heading1Char0"/>
    <w:qFormat/>
    <w:rsid w:val="00A92B17"/>
    <w:rPr>
      <w:rFonts w:ascii="Arial" w:hAnsi="Arial" w:cs="Arial"/>
      <w:b/>
      <w:sz w:val="32"/>
      <w:szCs w:val="32"/>
    </w:rPr>
  </w:style>
  <w:style w:type="character" w:customStyle="1" w:styleId="FormNameChar">
    <w:name w:val="FormName Char"/>
    <w:basedOn w:val="DefaultParagraphFont"/>
    <w:link w:val="FormName"/>
    <w:rsid w:val="00A92B17"/>
    <w:rPr>
      <w:rFonts w:ascii="Arial" w:hAnsi="Arial" w:cs="Arial"/>
      <w:b/>
      <w:sz w:val="28"/>
      <w:szCs w:val="28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92B17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1Char0">
    <w:name w:val="Heading_1 Char"/>
    <w:basedOn w:val="DefaultParagraphFont"/>
    <w:link w:val="Heading10"/>
    <w:rsid w:val="00A92B17"/>
    <w:rPr>
      <w:rFonts w:ascii="Arial" w:hAnsi="Arial" w:cs="Arial"/>
      <w:b/>
      <w:sz w:val="32"/>
      <w:szCs w:val="32"/>
    </w:rPr>
  </w:style>
  <w:style w:type="paragraph" w:customStyle="1" w:styleId="FormNumber">
    <w:name w:val="FormNumber"/>
    <w:basedOn w:val="Normal"/>
    <w:link w:val="FormNumberChar"/>
    <w:qFormat/>
    <w:rsid w:val="00A92B17"/>
    <w:rPr>
      <w:b/>
      <w:sz w:val="32"/>
    </w:rPr>
  </w:style>
  <w:style w:type="character" w:customStyle="1" w:styleId="FormNumberChar">
    <w:name w:val="FormNumber Char"/>
    <w:basedOn w:val="DefaultParagraphFont"/>
    <w:link w:val="FormNumber"/>
    <w:rsid w:val="00A92B17"/>
    <w:rPr>
      <w:rFonts w:ascii="Arial" w:hAnsi="Arial" w:cs="Arial"/>
      <w:b/>
      <w:sz w:val="32"/>
      <w:szCs w:val="32"/>
    </w:rPr>
  </w:style>
  <w:style w:type="paragraph" w:customStyle="1" w:styleId="Heading2">
    <w:name w:val="Heading_2"/>
    <w:basedOn w:val="Heading10"/>
    <w:qFormat/>
    <w:rsid w:val="00A92B17"/>
    <w:pPr>
      <w:tabs>
        <w:tab w:val="left" w:pos="284"/>
      </w:tabs>
      <w:spacing w:line="260" w:lineRule="exact"/>
      <w:ind w:left="540" w:hanging="540"/>
    </w:pPr>
    <w:rPr>
      <w:sz w:val="28"/>
      <w:szCs w:val="12"/>
    </w:rPr>
  </w:style>
  <w:style w:type="paragraph" w:customStyle="1" w:styleId="NumberedList">
    <w:name w:val="Numbered List"/>
    <w:basedOn w:val="ListNumber"/>
    <w:next w:val="Normal"/>
    <w:qFormat/>
    <w:rsid w:val="00A92B17"/>
    <w:pPr>
      <w:numPr>
        <w:numId w:val="9"/>
      </w:numPr>
    </w:pPr>
  </w:style>
  <w:style w:type="paragraph" w:styleId="ListNumber">
    <w:name w:val="List Number"/>
    <w:basedOn w:val="Normal"/>
    <w:uiPriority w:val="99"/>
    <w:semiHidden/>
    <w:unhideWhenUsed/>
    <w:rsid w:val="00E96CE3"/>
    <w:pPr>
      <w:numPr>
        <w:numId w:val="7"/>
      </w:numPr>
      <w:contextualSpacing/>
    </w:pPr>
  </w:style>
  <w:style w:type="character" w:styleId="Strong">
    <w:name w:val="Strong"/>
    <w:basedOn w:val="DefaultParagraphFont"/>
    <w:uiPriority w:val="22"/>
    <w:qFormat/>
    <w:rsid w:val="001E4D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20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24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4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8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7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7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8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9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266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QCH</Company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Air Cast Instructions</dc:title>
  <dc:creator>MIS</dc:creator>
  <cp:lastModifiedBy>Spence, Kelly</cp:lastModifiedBy>
  <cp:revision>3</cp:revision>
  <cp:lastPrinted>2020-01-23T17:43:00Z</cp:lastPrinted>
  <dcterms:created xsi:type="dcterms:W3CDTF">2019-12-04T16:58:00Z</dcterms:created>
  <dcterms:modified xsi:type="dcterms:W3CDTF">2020-01-23T17:43:00Z</dcterms:modified>
</cp:coreProperties>
</file>